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6E1" w:rsidRPr="009146E1" w:rsidRDefault="009146E1" w:rsidP="009146E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6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548916-N-2020 z dnia 2020-06-09 r. </w:t>
      </w:r>
    </w:p>
    <w:p w:rsidR="009146E1" w:rsidRPr="009146E1" w:rsidRDefault="009146E1" w:rsidP="009146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6E1">
        <w:rPr>
          <w:rFonts w:ascii="Times New Roman" w:eastAsia="Times New Roman" w:hAnsi="Times New Roman" w:cs="Times New Roman"/>
          <w:sz w:val="24"/>
          <w:szCs w:val="24"/>
          <w:lang w:eastAsia="pl-PL"/>
        </w:rPr>
        <w:t>Wydział Mechaniczny Energetyki i Lotnictwa Politechniki Warszawskiej: dostawę artykułów biurowych dla Instytutu Techniki Lotniczej i Mechaniki Stosowanej Wydziału Mechanicznego Energetyki i Lotnictwa Politechniki Warszawskiej</w:t>
      </w:r>
      <w:r w:rsidRPr="009146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9146E1" w:rsidRPr="009146E1" w:rsidRDefault="009146E1" w:rsidP="00914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6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9146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9146E1" w:rsidRPr="009146E1" w:rsidRDefault="009146E1" w:rsidP="00914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6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9146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9146E1" w:rsidRPr="009146E1" w:rsidRDefault="009146E1" w:rsidP="00914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6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9146E1" w:rsidRPr="009146E1" w:rsidRDefault="009146E1" w:rsidP="00914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6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146E1" w:rsidRPr="009146E1" w:rsidRDefault="009146E1" w:rsidP="00914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6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46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9146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46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146E1" w:rsidRPr="009146E1" w:rsidRDefault="009146E1" w:rsidP="00914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6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9146E1" w:rsidRPr="009146E1" w:rsidRDefault="009146E1" w:rsidP="00914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6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146E1" w:rsidRPr="009146E1" w:rsidRDefault="009146E1" w:rsidP="00914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6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9146E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146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9146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146E1" w:rsidRPr="009146E1" w:rsidRDefault="009146E1" w:rsidP="00914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6E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9146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146E1" w:rsidRPr="009146E1" w:rsidRDefault="009146E1" w:rsidP="00914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6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9146E1" w:rsidRPr="009146E1" w:rsidRDefault="009146E1" w:rsidP="00914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6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146E1" w:rsidRPr="009146E1" w:rsidRDefault="009146E1" w:rsidP="00914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6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9146E1" w:rsidRPr="009146E1" w:rsidRDefault="009146E1" w:rsidP="00914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6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146E1" w:rsidRPr="009146E1" w:rsidRDefault="009146E1" w:rsidP="00914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6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9146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46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46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9146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146E1" w:rsidRPr="009146E1" w:rsidRDefault="009146E1" w:rsidP="00914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6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146E1" w:rsidRPr="009146E1" w:rsidRDefault="009146E1" w:rsidP="00914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6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9146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46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46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9146E1" w:rsidRPr="009146E1" w:rsidRDefault="009146E1" w:rsidP="00914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6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146E1" w:rsidRPr="009146E1" w:rsidRDefault="009146E1" w:rsidP="00914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6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9146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46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46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9146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146E1" w:rsidRPr="009146E1" w:rsidRDefault="009146E1" w:rsidP="00914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6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9146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Wydział Mechaniczny Energetyki i Lotnictwa Politechniki Warszawskiej, krajowy numer identyfikacyjny 15540000000000, ul. Nowowiejska  24 , 00-665  Warszawa, woj. mazowieckie, państwo Polska, tel. 22 621 53 10, , e-mail zampub.meil@pw.edu.pl, , faks 22 625 73 51. </w:t>
      </w:r>
      <w:r w:rsidRPr="009146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46E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(URL): </w:t>
      </w:r>
      <w:r w:rsidRPr="009146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9146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9146E1" w:rsidRPr="009146E1" w:rsidRDefault="009146E1" w:rsidP="00914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6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9146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9146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UCZELNIA PUBLICZNA </w:t>
      </w:r>
    </w:p>
    <w:p w:rsidR="009146E1" w:rsidRPr="009146E1" w:rsidRDefault="009146E1" w:rsidP="00914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6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9146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9146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9146E1" w:rsidRPr="009146E1" w:rsidRDefault="009146E1" w:rsidP="00914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6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9146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146E1" w:rsidRPr="009146E1" w:rsidRDefault="009146E1" w:rsidP="00914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6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9146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46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9146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146E1" w:rsidRPr="009146E1" w:rsidRDefault="009146E1" w:rsidP="00914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6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9146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http://www.zamowienia.pw.edu.pl/wykaz/ oraz www.meil.pw.edu.pl/MEiL/Aktualnosci/Zamowienia-publiczne/Przetargi </w:t>
      </w:r>
    </w:p>
    <w:p w:rsidR="009146E1" w:rsidRPr="009146E1" w:rsidRDefault="009146E1" w:rsidP="00914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6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46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9146E1" w:rsidRPr="009146E1" w:rsidRDefault="009146E1" w:rsidP="00914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6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9146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http://www.zamowienia.pw.edu.pl/wykaz/ oraz www.meil.pw.edu.pl/MEiL/Aktualnosci/Zamowienia-publiczne/Przetargi </w:t>
      </w:r>
    </w:p>
    <w:p w:rsidR="009146E1" w:rsidRPr="009146E1" w:rsidRDefault="009146E1" w:rsidP="00914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6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46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9146E1" w:rsidRPr="009146E1" w:rsidRDefault="009146E1" w:rsidP="00914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6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146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146E1" w:rsidRPr="009146E1" w:rsidRDefault="009146E1" w:rsidP="00914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6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46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9146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46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46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9146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146E1" w:rsidRPr="009146E1" w:rsidRDefault="009146E1" w:rsidP="00914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6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146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9146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146E1" w:rsidRPr="009146E1" w:rsidRDefault="009146E1" w:rsidP="00914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46E1" w:rsidRPr="009146E1" w:rsidRDefault="009146E1" w:rsidP="00914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6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9146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46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146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9146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46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46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9146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46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9146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9146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OFERTY W FORMIE PISEMNEJ NALEŻY PRZESŁAĆ NA ADRES: Politechnika Warszawska, Wydział Mechaniczny Energetyki i Lotnictwa Instytut Techniki Cieplnej, 00-</w:t>
      </w:r>
      <w:r w:rsidRPr="009146E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665 Warszawa, ul. Nowowiejska 21/25, pokój nr 8 </w:t>
      </w:r>
      <w:r w:rsidRPr="009146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9146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146E1" w:rsidRPr="009146E1" w:rsidRDefault="009146E1" w:rsidP="00914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6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46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9146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146E1" w:rsidRPr="009146E1" w:rsidRDefault="009146E1" w:rsidP="00914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6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146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9146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146E1" w:rsidRPr="009146E1" w:rsidRDefault="009146E1" w:rsidP="00914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6E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9146E1" w:rsidRPr="009146E1" w:rsidRDefault="009146E1" w:rsidP="00914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6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46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9146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dostawę artykułów biurowych dla Instytutu Techniki Lotniczej i Mechaniki Stosowanej Wydziału Mechanicznego Energetyki i Lotnictwa Politechniki Warszawskiej </w:t>
      </w:r>
      <w:r w:rsidRPr="009146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46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9146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30-1131-2020 </w:t>
      </w:r>
      <w:r w:rsidRPr="009146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46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9146E1" w:rsidRPr="009146E1" w:rsidRDefault="009146E1" w:rsidP="00914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6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146E1" w:rsidRPr="009146E1" w:rsidRDefault="009146E1" w:rsidP="00914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6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46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9146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9146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46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9146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46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9146E1" w:rsidRPr="009146E1" w:rsidRDefault="009146E1" w:rsidP="00914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6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146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46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9146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46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146E1" w:rsidRPr="009146E1" w:rsidRDefault="009146E1" w:rsidP="00914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6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9146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46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46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46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9146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46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46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46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46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46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9146E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9146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9146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dostawę artykułów biurowych dla Instytutu Techniki Lotniczej i Mechaniki Stosowanej Wydziału Mechanicznego Energetyki i Lotnictwa Politechniki Warszawskiej </w:t>
      </w:r>
      <w:r w:rsidRPr="009146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46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46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9146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30100000-1 </w:t>
      </w:r>
      <w:r w:rsidRPr="009146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46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9146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46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46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46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46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9146E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9146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9146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9146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9146E1" w:rsidRPr="009146E1" w:rsidRDefault="009146E1" w:rsidP="00914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6E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9146E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9146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146E1" w:rsidRPr="009146E1" w:rsidRDefault="009146E1" w:rsidP="00914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6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46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9146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146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9146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146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9146E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146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9146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46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9146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46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9146E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9146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9146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 </w:t>
      </w:r>
      <w:r w:rsidRPr="009146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46E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9146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46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46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9146E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146E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9146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9146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46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46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9146E1" w:rsidRPr="009146E1" w:rsidRDefault="009146E1" w:rsidP="00914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6E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9146E1" w:rsidRPr="009146E1" w:rsidRDefault="009146E1" w:rsidP="00914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6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9146E1" w:rsidRPr="009146E1" w:rsidRDefault="009146E1" w:rsidP="00914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6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9146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46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żadnych warunków udziału w postępowaniu. Ocena spełniania warunków udziału w postępowaniu będzie dokonywana na podstawie oświadczeń i dokumentów złożonych w postępowaniu. Ocena dokonana będzie (metodą 0-1 tj. spełnia - nie spełnia). </w:t>
      </w:r>
      <w:r w:rsidRPr="009146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9146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46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9146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żadnych warunków udziału w postępowaniu. Ocena spełniania warunków udziału w postępowaniu będzie dokonywana na podstawie oświadczeń i dokumentów złożonych w postępowaniu. Ocena dokonana będzie (metodą 0-1 tj. spełnia - nie spełnia). </w:t>
      </w:r>
      <w:r w:rsidRPr="009146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9146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46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9146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żadnych warunków udziału w postępowaniu. Ocena spełniania warunków udziału w postępowaniu będzie dokonywana na podstawie oświadczeń i dokumentów złożonych w postępowaniu. Ocena dokonana będzie (metodą 0-1 tj. spełnia - nie spełnia). </w:t>
      </w:r>
      <w:r w:rsidRPr="009146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9146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9146E1" w:rsidRPr="009146E1" w:rsidRDefault="009146E1" w:rsidP="00914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6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9146E1" w:rsidRPr="009146E1" w:rsidRDefault="009146E1" w:rsidP="00914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6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9146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146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46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46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9146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146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9146E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146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9146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2 ustawy </w:t>
      </w:r>
      <w:proofErr w:type="spellStart"/>
      <w:r w:rsidRPr="009146E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146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9146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3 ustawy </w:t>
      </w:r>
      <w:proofErr w:type="spellStart"/>
      <w:r w:rsidRPr="009146E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146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9146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</w:t>
      </w:r>
      <w:proofErr w:type="spellStart"/>
      <w:r w:rsidRPr="009146E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146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9146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46E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9146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46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8 ustawy </w:t>
      </w:r>
      <w:proofErr w:type="spellStart"/>
      <w:r w:rsidRPr="009146E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146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9146E1" w:rsidRPr="009146E1" w:rsidRDefault="009146E1" w:rsidP="00914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6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9146E1" w:rsidRPr="009146E1" w:rsidRDefault="009146E1" w:rsidP="00914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6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9146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9146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46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9146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9146E1" w:rsidRPr="009146E1" w:rsidRDefault="009146E1" w:rsidP="00914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6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9146E1" w:rsidRPr="009146E1" w:rsidRDefault="009146E1" w:rsidP="00914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6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złożyć oświadczenia zgodnie z wzorami załączonymi do SIWZ oraz odpis z właściwego rejestru lub z centralnej ewidencji i informacji o działalności gospodarczej, jeżeli odrębne przepisy wymagają wpisu do rejestru lub ewidencji, w celu potwierdzenia braku podstaw wykluczenia na podstawie art. 24 ust. 5 pkt 1 ustawy </w:t>
      </w:r>
    </w:p>
    <w:p w:rsidR="009146E1" w:rsidRPr="009146E1" w:rsidRDefault="009146E1" w:rsidP="00914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6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9146E1" w:rsidRPr="009146E1" w:rsidRDefault="009146E1" w:rsidP="00914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6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9146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46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terminie 3 dni od dnia zamieszczenia na stronie internetowej informacji z otwarcia ofert, Wykonawca przekazuje zamawiającemu oświadczenie o przynależności lub braku przynależności do tej samej grupy kapitałowej, o której mowa w art. 24 ust. 1 pkt. 23 ustawy </w:t>
      </w:r>
      <w:proofErr w:type="spellStart"/>
      <w:r w:rsidRPr="009146E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146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Wraz ze złożeniem oświadczenia, wykonawca może przedstawić dowody, że powiązania z innym wykonawcą nie prowadzą do zakłócenia konkurencji w postępowaniu o udzielenie zamówienia </w:t>
      </w:r>
      <w:r w:rsidRPr="009146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46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9146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46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146E1" w:rsidRPr="009146E1" w:rsidRDefault="009146E1" w:rsidP="00914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6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9146E1" w:rsidRPr="009146E1" w:rsidRDefault="009146E1" w:rsidP="00914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6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złożyć oświadczenia zgodnie z wzorami załączonymi do SIWZ </w:t>
      </w:r>
    </w:p>
    <w:p w:rsidR="009146E1" w:rsidRPr="009146E1" w:rsidRDefault="009146E1" w:rsidP="00914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6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9146E1" w:rsidRPr="009146E1" w:rsidRDefault="009146E1" w:rsidP="00914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6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złożyć oświadczenia zgodnie z wzorami załączonymi do SIWZ </w:t>
      </w:r>
    </w:p>
    <w:p w:rsidR="009146E1" w:rsidRPr="009146E1" w:rsidRDefault="009146E1" w:rsidP="00914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6E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9146E1" w:rsidRPr="009146E1" w:rsidRDefault="009146E1" w:rsidP="00914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6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9146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46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9146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9146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46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9146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146E1" w:rsidRPr="009146E1" w:rsidRDefault="009146E1" w:rsidP="00914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6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146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9146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146E1" w:rsidRPr="009146E1" w:rsidRDefault="009146E1" w:rsidP="00914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6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46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9146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146E1" w:rsidRPr="009146E1" w:rsidRDefault="009146E1" w:rsidP="00914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6E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9146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9146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146E1" w:rsidRPr="009146E1" w:rsidRDefault="009146E1" w:rsidP="00914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6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46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9146E1" w:rsidRPr="009146E1" w:rsidRDefault="009146E1" w:rsidP="00914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6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146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9146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146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146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146E1" w:rsidRPr="009146E1" w:rsidRDefault="009146E1" w:rsidP="00914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6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46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9146E1" w:rsidRPr="009146E1" w:rsidRDefault="009146E1" w:rsidP="00914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6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146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9146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146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9146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146E1" w:rsidRPr="009146E1" w:rsidRDefault="009146E1" w:rsidP="00914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6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46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9146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46E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9146E1" w:rsidRPr="009146E1" w:rsidRDefault="009146E1" w:rsidP="00914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6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9146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9146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9146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9146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146E1" w:rsidRPr="009146E1" w:rsidRDefault="009146E1" w:rsidP="00914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6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46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9146E1" w:rsidRPr="009146E1" w:rsidRDefault="009146E1" w:rsidP="00914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6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9146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46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9146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46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9146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46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146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46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9146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46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9146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46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146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46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9146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46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46E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Przewiduje się pobranie ze złożonych katalogów elektronicznych informacji potrzebnych do sporządzenia ofert w ramach umowy ramowej/dynamicznego systemu zakupów: </w:t>
      </w:r>
      <w:r w:rsidRPr="009146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146E1" w:rsidRPr="009146E1" w:rsidRDefault="009146E1" w:rsidP="00914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6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46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9146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46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9146E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9146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9146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46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46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9146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46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9146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46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46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9146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9146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9146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9146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9146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9146E1" w:rsidRPr="009146E1" w:rsidRDefault="009146E1" w:rsidP="00914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6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9146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46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9146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9146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146E1" w:rsidRPr="009146E1" w:rsidRDefault="009146E1" w:rsidP="00914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6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46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9146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46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9146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46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9146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9146E1" w:rsidRPr="009146E1" w:rsidTr="009146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6E1" w:rsidRPr="009146E1" w:rsidRDefault="009146E1" w:rsidP="00914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46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6E1" w:rsidRPr="009146E1" w:rsidRDefault="009146E1" w:rsidP="00914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46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146E1" w:rsidRPr="009146E1" w:rsidTr="009146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6E1" w:rsidRPr="009146E1" w:rsidRDefault="009146E1" w:rsidP="00914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46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6E1" w:rsidRPr="009146E1" w:rsidRDefault="009146E1" w:rsidP="00914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46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9146E1" w:rsidRPr="009146E1" w:rsidTr="009146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6E1" w:rsidRPr="009146E1" w:rsidRDefault="009146E1" w:rsidP="00914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46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46E1" w:rsidRPr="009146E1" w:rsidRDefault="009146E1" w:rsidP="00914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46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9146E1" w:rsidRPr="009146E1" w:rsidRDefault="009146E1" w:rsidP="00914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6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46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9146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146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9146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9146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146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46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9146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46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9146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46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9146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46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9146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9146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9146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46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9146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46E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9146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46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9146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46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9146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46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9146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46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9146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46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9146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9146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46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46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146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46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46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9146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46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9146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46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9146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46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146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46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46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9146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9146E1" w:rsidRPr="009146E1" w:rsidRDefault="009146E1" w:rsidP="00914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6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9146E1" w:rsidRPr="009146E1" w:rsidRDefault="009146E1" w:rsidP="00914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6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9146E1" w:rsidRPr="009146E1" w:rsidRDefault="009146E1" w:rsidP="00914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6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9146E1" w:rsidRPr="009146E1" w:rsidRDefault="009146E1" w:rsidP="00914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6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9146E1" w:rsidRPr="009146E1" w:rsidRDefault="009146E1" w:rsidP="00914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6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9146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46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9146E1" w:rsidRPr="009146E1" w:rsidRDefault="009146E1" w:rsidP="00914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6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9146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9146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9146E1" w:rsidRPr="009146E1" w:rsidRDefault="009146E1" w:rsidP="00914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6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9146E1" w:rsidRPr="009146E1" w:rsidRDefault="009146E1" w:rsidP="00914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6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9146E1" w:rsidRPr="009146E1" w:rsidRDefault="009146E1" w:rsidP="00914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6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9146E1" w:rsidRPr="009146E1" w:rsidRDefault="009146E1" w:rsidP="00914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6E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Informacje dodatkowe: </w:t>
      </w:r>
    </w:p>
    <w:p w:rsidR="009146E1" w:rsidRPr="009146E1" w:rsidRDefault="009146E1" w:rsidP="00914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6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9146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46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46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9146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9146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9146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Zgodnie z art. 144 ustawy Prawo zamówień publicznych Zamawiający przewiduje istotne zmiany zawartej umowy dotyczące odpowiednio zmiany wartości umownej, zakresu przedmiotu zamówienia lub terminu realizacji zamówienia w przypadku zaistnienia następujących okoliczności: 1) wycofania z produkcji/sprzedaży zaoferowanych urządzeń/artykułów; 2) konieczności podjęcia działań zmierzających do ograniczenia skutków zdarzenia losowego, wywołanego przez czynniki zewnętrzne, którego nie można było przewidzieć wcześniej, szczególnie zagrażającego życiu lub zdrowiu ludzi; 3) w następstwie wydłużonych (wykraczających poza terminy określone w KPA) procedur administracyjnych oraz innych terminów spraw urzędowych, na termin realizacji zamówienia – udokumentowanych; 4) ustawowych zmian stawki podatku od towarów i usług VAT; 5) w razie konieczności podjęcia działań zmierzających do ograniczenia skutków zdarzenia losowego wywołanego przez czynniki zewnętrzne, którego nie można było przewidzieć z pewnością, szczególnie zagrażające bezpośrednio życiu lub zdrowiu ludzi lub grożące powstaniem szkody niewspółmiernie większej niż spowodowana działaniem lub zaniechaniem naruszającym dyscyplinę środków publicznych. </w:t>
      </w:r>
      <w:r w:rsidRPr="009146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46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9146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46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46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9146E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9146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46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46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9146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46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46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46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9146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2020-06-17, godzina: 10:00, </w:t>
      </w:r>
      <w:r w:rsidRPr="009146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9146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146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9146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46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9146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język polski </w:t>
      </w:r>
      <w:r w:rsidRPr="009146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46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9146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9146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46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9146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9146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46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9146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46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146E1" w:rsidRPr="009146E1" w:rsidRDefault="009146E1" w:rsidP="009146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6E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1A08E2" w:rsidRDefault="001A08E2">
      <w:bookmarkStart w:id="0" w:name="_GoBack"/>
      <w:bookmarkEnd w:id="0"/>
    </w:p>
    <w:sectPr w:rsidR="001A08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6E1"/>
    <w:rsid w:val="001A08E2"/>
    <w:rsid w:val="0091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8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3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9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60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73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59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34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06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801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52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90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70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2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7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0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0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0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46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27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93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55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0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6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1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2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65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9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71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9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52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1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8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0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41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4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0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93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2712</Words>
  <Characters>16276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1</cp:revision>
  <dcterms:created xsi:type="dcterms:W3CDTF">2020-06-09T07:24:00Z</dcterms:created>
  <dcterms:modified xsi:type="dcterms:W3CDTF">2020-06-09T07:24:00Z</dcterms:modified>
</cp:coreProperties>
</file>